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02D" w:rsidRDefault="00E579CF" w:rsidP="00E579CF">
      <w:pPr>
        <w:jc w:val="center"/>
        <w:rPr>
          <w:rFonts w:ascii="Bodoni MT Black" w:hAnsi="Bodoni MT Black"/>
          <w:sz w:val="32"/>
          <w:szCs w:val="32"/>
        </w:rPr>
      </w:pPr>
      <w:r>
        <w:rPr>
          <w:rFonts w:ascii="Bodoni MT Black" w:hAnsi="Bodoni MT Black"/>
          <w:sz w:val="32"/>
          <w:szCs w:val="32"/>
        </w:rPr>
        <w:t>INFLUENCES ON THE BUSINESS CYCLE</w:t>
      </w:r>
    </w:p>
    <w:p w:rsidR="00E579CF" w:rsidRPr="00E579CF" w:rsidRDefault="00E579CF" w:rsidP="00E579CF">
      <w:pPr>
        <w:rPr>
          <w:rFonts w:asciiTheme="majorHAnsi" w:hAnsiTheme="majorHAnsi"/>
          <w:b/>
          <w:sz w:val="32"/>
          <w:szCs w:val="32"/>
        </w:rPr>
      </w:pPr>
      <w:r w:rsidRPr="00E579CF">
        <w:rPr>
          <w:rFonts w:asciiTheme="majorHAnsi" w:hAnsiTheme="majorHAnsi"/>
          <w:b/>
          <w:sz w:val="32"/>
          <w:szCs w:val="32"/>
        </w:rPr>
        <w:t>Business Investment</w:t>
      </w:r>
    </w:p>
    <w:p w:rsidR="00000000" w:rsidRPr="00E579CF" w:rsidRDefault="00E579CF" w:rsidP="00E579CF">
      <w:pPr>
        <w:numPr>
          <w:ilvl w:val="0"/>
          <w:numId w:val="1"/>
        </w:numPr>
        <w:spacing w:after="0"/>
        <w:rPr>
          <w:rFonts w:asciiTheme="majorHAnsi" w:hAnsiTheme="majorHAnsi"/>
          <w:sz w:val="32"/>
          <w:szCs w:val="32"/>
        </w:rPr>
      </w:pPr>
      <w:r w:rsidRPr="00E579CF">
        <w:rPr>
          <w:rFonts w:asciiTheme="majorHAnsi" w:hAnsiTheme="majorHAnsi"/>
          <w:sz w:val="32"/>
          <w:szCs w:val="32"/>
        </w:rPr>
        <w:t xml:space="preserve">Businesses invest in </w:t>
      </w:r>
      <w:r>
        <w:rPr>
          <w:rFonts w:asciiTheme="majorHAnsi" w:hAnsiTheme="majorHAnsi"/>
          <w:sz w:val="32"/>
          <w:szCs w:val="32"/>
        </w:rPr>
        <w:t>________________</w:t>
      </w:r>
      <w:r w:rsidRPr="00E579CF">
        <w:rPr>
          <w:rFonts w:asciiTheme="majorHAnsi" w:hAnsiTheme="majorHAnsi"/>
          <w:sz w:val="32"/>
          <w:szCs w:val="32"/>
        </w:rPr>
        <w:t xml:space="preserve"> –</w:t>
      </w:r>
      <w:r>
        <w:rPr>
          <w:rFonts w:asciiTheme="majorHAnsi" w:hAnsiTheme="majorHAnsi"/>
          <w:sz w:val="32"/>
          <w:szCs w:val="32"/>
        </w:rPr>
        <w:t>____________________________</w:t>
      </w:r>
      <w:r w:rsidRPr="00E579CF">
        <w:rPr>
          <w:rFonts w:asciiTheme="majorHAnsi" w:hAnsiTheme="majorHAnsi"/>
          <w:sz w:val="32"/>
          <w:szCs w:val="32"/>
        </w:rPr>
        <w:t>- to increase their production</w:t>
      </w:r>
    </w:p>
    <w:p w:rsidR="00000000" w:rsidRPr="00E579CF" w:rsidRDefault="00E579CF" w:rsidP="00E579CF">
      <w:pPr>
        <w:numPr>
          <w:ilvl w:val="0"/>
          <w:numId w:val="1"/>
        </w:numPr>
        <w:spacing w:after="0"/>
        <w:rPr>
          <w:rFonts w:asciiTheme="majorHAnsi" w:hAnsiTheme="majorHAnsi"/>
          <w:sz w:val="32"/>
          <w:szCs w:val="32"/>
        </w:rPr>
      </w:pPr>
      <w:r w:rsidRPr="00E579CF">
        <w:rPr>
          <w:rFonts w:asciiTheme="majorHAnsi" w:hAnsiTheme="majorHAnsi"/>
          <w:sz w:val="32"/>
          <w:szCs w:val="32"/>
        </w:rPr>
        <w:t xml:space="preserve">High levels of business investment promote </w:t>
      </w:r>
      <w:r>
        <w:rPr>
          <w:rFonts w:asciiTheme="majorHAnsi" w:hAnsiTheme="majorHAnsi"/>
          <w:sz w:val="32"/>
          <w:szCs w:val="32"/>
        </w:rPr>
        <w:t>_________________</w:t>
      </w:r>
      <w:r w:rsidRPr="00E579CF">
        <w:rPr>
          <w:rFonts w:asciiTheme="majorHAnsi" w:hAnsiTheme="majorHAnsi"/>
          <w:sz w:val="32"/>
          <w:szCs w:val="32"/>
        </w:rPr>
        <w:t xml:space="preserve"> in the business cycle.</w:t>
      </w:r>
    </w:p>
    <w:p w:rsidR="00000000" w:rsidRDefault="00E579CF" w:rsidP="00E579CF">
      <w:pPr>
        <w:numPr>
          <w:ilvl w:val="0"/>
          <w:numId w:val="1"/>
        </w:numPr>
        <w:spacing w:after="0"/>
        <w:rPr>
          <w:rFonts w:asciiTheme="majorHAnsi" w:hAnsiTheme="majorHAnsi"/>
          <w:sz w:val="32"/>
          <w:szCs w:val="32"/>
        </w:rPr>
      </w:pPr>
      <w:r w:rsidRPr="00E579CF">
        <w:rPr>
          <w:rFonts w:asciiTheme="majorHAnsi" w:hAnsiTheme="majorHAnsi"/>
          <w:sz w:val="32"/>
          <w:szCs w:val="32"/>
        </w:rPr>
        <w:t xml:space="preserve">Low levels of investment contribute to </w:t>
      </w:r>
      <w:r>
        <w:rPr>
          <w:rFonts w:asciiTheme="majorHAnsi" w:hAnsiTheme="majorHAnsi"/>
          <w:sz w:val="32"/>
          <w:szCs w:val="32"/>
        </w:rPr>
        <w:t>________________________.</w:t>
      </w:r>
      <w:r w:rsidRPr="00E579CF">
        <w:rPr>
          <w:rFonts w:asciiTheme="majorHAnsi" w:hAnsiTheme="majorHAnsi"/>
          <w:sz w:val="32"/>
          <w:szCs w:val="32"/>
        </w:rPr>
        <w:t xml:space="preserve"> </w:t>
      </w:r>
    </w:p>
    <w:p w:rsidR="00E579CF" w:rsidRDefault="00E579CF" w:rsidP="00E579CF">
      <w:pPr>
        <w:pStyle w:val="ListParagraph"/>
        <w:numPr>
          <w:ilvl w:val="0"/>
          <w:numId w:val="2"/>
        </w:numPr>
        <w:spacing w:after="0" w:line="60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</w:t>
      </w:r>
    </w:p>
    <w:p w:rsidR="00E579CF" w:rsidRDefault="00E579CF" w:rsidP="00E579CF">
      <w:pPr>
        <w:pStyle w:val="ListParagraph"/>
        <w:numPr>
          <w:ilvl w:val="0"/>
          <w:numId w:val="2"/>
        </w:numPr>
        <w:spacing w:after="0" w:line="600" w:lineRule="auto"/>
        <w:rPr>
          <w:rFonts w:asciiTheme="majorHAnsi" w:hAnsiTheme="majorHAnsi"/>
          <w:sz w:val="32"/>
          <w:szCs w:val="32"/>
        </w:rPr>
      </w:pPr>
    </w:p>
    <w:p w:rsidR="00E579CF" w:rsidRDefault="00E579CF" w:rsidP="00E579CF">
      <w:pPr>
        <w:pStyle w:val="ListParagraph"/>
        <w:numPr>
          <w:ilvl w:val="0"/>
          <w:numId w:val="2"/>
        </w:numPr>
        <w:spacing w:after="0" w:line="60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</w:t>
      </w:r>
    </w:p>
    <w:p w:rsidR="00E579CF" w:rsidRPr="00E579CF" w:rsidRDefault="00E579CF" w:rsidP="00E579CF">
      <w:pPr>
        <w:spacing w:after="0" w:line="240" w:lineRule="auto"/>
        <w:rPr>
          <w:rFonts w:asciiTheme="majorHAnsi" w:hAnsiTheme="majorHAnsi"/>
          <w:b/>
          <w:sz w:val="32"/>
          <w:szCs w:val="32"/>
        </w:rPr>
      </w:pPr>
      <w:r w:rsidRPr="00E579CF">
        <w:rPr>
          <w:rFonts w:asciiTheme="majorHAnsi" w:hAnsiTheme="majorHAnsi"/>
          <w:b/>
          <w:sz w:val="32"/>
          <w:szCs w:val="32"/>
        </w:rPr>
        <w:t>Money &amp; Credit</w:t>
      </w:r>
    </w:p>
    <w:p w:rsidR="00E579CF" w:rsidRDefault="00E579CF" w:rsidP="00E579CF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:rsidR="00000000" w:rsidRPr="00E579CF" w:rsidRDefault="00E579CF" w:rsidP="00E579CF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32"/>
          <w:szCs w:val="32"/>
        </w:rPr>
      </w:pPr>
      <w:r w:rsidRPr="00E579CF">
        <w:rPr>
          <w:rFonts w:asciiTheme="majorHAnsi" w:hAnsiTheme="majorHAnsi"/>
          <w:sz w:val="32"/>
          <w:szCs w:val="32"/>
        </w:rPr>
        <w:t xml:space="preserve">Many times, the amount of money in </w:t>
      </w:r>
      <w:r>
        <w:rPr>
          <w:rFonts w:asciiTheme="majorHAnsi" w:hAnsiTheme="majorHAnsi"/>
          <w:sz w:val="32"/>
          <w:szCs w:val="32"/>
        </w:rPr>
        <w:t>___________________</w:t>
      </w:r>
      <w:r w:rsidRPr="00E579CF">
        <w:rPr>
          <w:rFonts w:asciiTheme="majorHAnsi" w:hAnsiTheme="majorHAnsi"/>
          <w:sz w:val="32"/>
          <w:szCs w:val="32"/>
        </w:rPr>
        <w:t xml:space="preserve"> depends mainly on </w:t>
      </w:r>
      <w:r>
        <w:rPr>
          <w:rFonts w:asciiTheme="majorHAnsi" w:hAnsiTheme="majorHAnsi"/>
          <w:sz w:val="32"/>
          <w:szCs w:val="32"/>
        </w:rPr>
        <w:t>____________________________________</w:t>
      </w:r>
      <w:r w:rsidRPr="00E579CF">
        <w:rPr>
          <w:rFonts w:asciiTheme="majorHAnsi" w:hAnsiTheme="majorHAnsi"/>
          <w:sz w:val="32"/>
          <w:szCs w:val="32"/>
        </w:rPr>
        <w:t>.</w:t>
      </w:r>
    </w:p>
    <w:p w:rsidR="00000000" w:rsidRDefault="00E579CF" w:rsidP="00E579CF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32"/>
          <w:szCs w:val="32"/>
        </w:rPr>
      </w:pPr>
      <w:r w:rsidRPr="00E579CF">
        <w:rPr>
          <w:rFonts w:asciiTheme="majorHAnsi" w:hAnsiTheme="majorHAnsi"/>
          <w:sz w:val="32"/>
          <w:szCs w:val="32"/>
        </w:rPr>
        <w:t xml:space="preserve">Individuals and businesses generally </w:t>
      </w:r>
      <w:r w:rsidRPr="00E579CF">
        <w:rPr>
          <w:rFonts w:asciiTheme="majorHAnsi" w:hAnsiTheme="majorHAnsi"/>
          <w:sz w:val="32"/>
          <w:szCs w:val="32"/>
        </w:rPr>
        <w:t xml:space="preserve">borrow more money to make purchases when </w:t>
      </w:r>
      <w:r>
        <w:rPr>
          <w:rFonts w:asciiTheme="majorHAnsi" w:hAnsiTheme="majorHAnsi"/>
          <w:sz w:val="32"/>
          <w:szCs w:val="32"/>
        </w:rPr>
        <w:t>_________________________________________</w:t>
      </w:r>
      <w:r w:rsidRPr="00E579CF">
        <w:rPr>
          <w:rFonts w:asciiTheme="majorHAnsi" w:hAnsiTheme="majorHAnsi"/>
          <w:sz w:val="32"/>
          <w:szCs w:val="32"/>
        </w:rPr>
        <w:t>.</w:t>
      </w:r>
    </w:p>
    <w:p w:rsidR="00E579CF" w:rsidRDefault="00E579CF" w:rsidP="00E579CF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:rsidR="00E579CF" w:rsidRPr="00E579CF" w:rsidRDefault="00E579CF" w:rsidP="00E579CF">
      <w:pPr>
        <w:spacing w:after="0" w:line="240" w:lineRule="auto"/>
        <w:rPr>
          <w:rFonts w:asciiTheme="majorHAnsi" w:hAnsiTheme="majorHAnsi"/>
          <w:b/>
          <w:sz w:val="32"/>
          <w:szCs w:val="32"/>
        </w:rPr>
      </w:pPr>
      <w:r w:rsidRPr="00E579CF">
        <w:rPr>
          <w:rFonts w:asciiTheme="majorHAnsi" w:hAnsiTheme="majorHAnsi"/>
          <w:b/>
          <w:sz w:val="32"/>
          <w:szCs w:val="32"/>
        </w:rPr>
        <w:t>Public Expectations</w:t>
      </w:r>
    </w:p>
    <w:p w:rsidR="00E579CF" w:rsidRDefault="00E579CF" w:rsidP="00E579CF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:rsidR="00000000" w:rsidRPr="00E579CF" w:rsidRDefault="00E579CF" w:rsidP="00E579CF">
      <w:pPr>
        <w:numPr>
          <w:ilvl w:val="0"/>
          <w:numId w:val="4"/>
        </w:numPr>
        <w:spacing w:after="0" w:line="240" w:lineRule="auto"/>
        <w:rPr>
          <w:rFonts w:asciiTheme="majorHAnsi" w:hAnsiTheme="majorHAnsi"/>
          <w:sz w:val="32"/>
          <w:szCs w:val="32"/>
        </w:rPr>
      </w:pPr>
      <w:r w:rsidRPr="00E579CF">
        <w:rPr>
          <w:rFonts w:asciiTheme="majorHAnsi" w:hAnsiTheme="majorHAnsi"/>
          <w:sz w:val="32"/>
          <w:szCs w:val="32"/>
        </w:rPr>
        <w:t xml:space="preserve">Expectations about future economic conditions can shape </w:t>
      </w:r>
      <w:r>
        <w:rPr>
          <w:rFonts w:asciiTheme="majorHAnsi" w:hAnsiTheme="majorHAnsi"/>
          <w:sz w:val="32"/>
          <w:szCs w:val="32"/>
        </w:rPr>
        <w:t>__________________   __________________</w:t>
      </w:r>
      <w:r w:rsidRPr="00E579CF">
        <w:rPr>
          <w:rFonts w:asciiTheme="majorHAnsi" w:hAnsiTheme="majorHAnsi"/>
          <w:sz w:val="32"/>
          <w:szCs w:val="32"/>
        </w:rPr>
        <w:t>behavior as well.</w:t>
      </w:r>
    </w:p>
    <w:p w:rsidR="00000000" w:rsidRDefault="00E579CF" w:rsidP="00E579CF">
      <w:pPr>
        <w:numPr>
          <w:ilvl w:val="0"/>
          <w:numId w:val="4"/>
        </w:numPr>
        <w:spacing w:after="0" w:line="240" w:lineRule="auto"/>
        <w:rPr>
          <w:rFonts w:asciiTheme="majorHAnsi" w:hAnsiTheme="majorHAnsi"/>
          <w:sz w:val="32"/>
          <w:szCs w:val="32"/>
        </w:rPr>
      </w:pPr>
      <w:r w:rsidRPr="00E579CF">
        <w:rPr>
          <w:rFonts w:asciiTheme="majorHAnsi" w:hAnsiTheme="majorHAnsi"/>
          <w:sz w:val="32"/>
          <w:szCs w:val="32"/>
        </w:rPr>
        <w:t xml:space="preserve">If consumers believe that the economy is </w:t>
      </w:r>
      <w:r>
        <w:rPr>
          <w:rFonts w:asciiTheme="majorHAnsi" w:hAnsiTheme="majorHAnsi"/>
          <w:sz w:val="32"/>
          <w:szCs w:val="32"/>
        </w:rPr>
        <w:t>____________________________________</w:t>
      </w:r>
      <w:r w:rsidRPr="00E579CF">
        <w:rPr>
          <w:rFonts w:asciiTheme="majorHAnsi" w:hAnsiTheme="majorHAnsi"/>
          <w:sz w:val="32"/>
          <w:szCs w:val="32"/>
        </w:rPr>
        <w:t>, they may decide to limit thei</w:t>
      </w:r>
      <w:r w:rsidRPr="00E579CF">
        <w:rPr>
          <w:rFonts w:asciiTheme="majorHAnsi" w:hAnsiTheme="majorHAnsi"/>
          <w:sz w:val="32"/>
          <w:szCs w:val="32"/>
        </w:rPr>
        <w:t xml:space="preserve">r spending in order to save money for the </w:t>
      </w:r>
      <w:r>
        <w:rPr>
          <w:rFonts w:asciiTheme="majorHAnsi" w:hAnsiTheme="majorHAnsi"/>
          <w:sz w:val="32"/>
          <w:szCs w:val="32"/>
        </w:rPr>
        <w:t>________________________________________________________</w:t>
      </w:r>
      <w:r w:rsidRPr="00E579CF">
        <w:rPr>
          <w:rFonts w:asciiTheme="majorHAnsi" w:hAnsiTheme="majorHAnsi"/>
          <w:sz w:val="32"/>
          <w:szCs w:val="32"/>
        </w:rPr>
        <w:t xml:space="preserve">. </w:t>
      </w:r>
    </w:p>
    <w:p w:rsidR="00E579CF" w:rsidRDefault="00E579CF" w:rsidP="00E579CF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:rsidR="00E579CF" w:rsidRPr="00E579CF" w:rsidRDefault="00E579CF" w:rsidP="00E579CF">
      <w:pPr>
        <w:spacing w:after="0" w:line="240" w:lineRule="auto"/>
        <w:rPr>
          <w:rFonts w:asciiTheme="majorHAnsi" w:hAnsiTheme="majorHAnsi"/>
          <w:b/>
          <w:sz w:val="32"/>
          <w:szCs w:val="32"/>
        </w:rPr>
      </w:pPr>
      <w:r w:rsidRPr="00E579CF">
        <w:rPr>
          <w:rFonts w:asciiTheme="majorHAnsi" w:hAnsiTheme="majorHAnsi"/>
          <w:b/>
          <w:sz w:val="32"/>
          <w:szCs w:val="32"/>
        </w:rPr>
        <w:t>External Factors</w:t>
      </w:r>
    </w:p>
    <w:p w:rsidR="00E579CF" w:rsidRDefault="00E579CF" w:rsidP="00E579CF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:rsidR="00000000" w:rsidRPr="00E579CF" w:rsidRDefault="00E579CF" w:rsidP="00E579CF">
      <w:pPr>
        <w:numPr>
          <w:ilvl w:val="0"/>
          <w:numId w:val="5"/>
        </w:numPr>
        <w:spacing w:after="0" w:line="240" w:lineRule="auto"/>
        <w:rPr>
          <w:rFonts w:asciiTheme="majorHAnsi" w:hAnsiTheme="majorHAnsi"/>
          <w:sz w:val="32"/>
          <w:szCs w:val="32"/>
        </w:rPr>
      </w:pPr>
      <w:r w:rsidRPr="00E579CF">
        <w:rPr>
          <w:rFonts w:asciiTheme="majorHAnsi" w:hAnsiTheme="majorHAnsi"/>
          <w:sz w:val="32"/>
          <w:szCs w:val="32"/>
        </w:rPr>
        <w:t xml:space="preserve">Changes in the world’s </w:t>
      </w:r>
      <w:r>
        <w:rPr>
          <w:rFonts w:asciiTheme="majorHAnsi" w:hAnsiTheme="majorHAnsi"/>
          <w:sz w:val="32"/>
          <w:szCs w:val="32"/>
        </w:rPr>
        <w:t>_________________________</w:t>
      </w:r>
      <w:r w:rsidRPr="00E579CF">
        <w:rPr>
          <w:rFonts w:asciiTheme="majorHAnsi" w:hAnsiTheme="majorHAnsi"/>
          <w:sz w:val="32"/>
          <w:szCs w:val="32"/>
        </w:rPr>
        <w:t xml:space="preserve"> or </w:t>
      </w:r>
      <w:r>
        <w:rPr>
          <w:rFonts w:asciiTheme="majorHAnsi" w:hAnsiTheme="majorHAnsi"/>
          <w:sz w:val="32"/>
          <w:szCs w:val="32"/>
        </w:rPr>
        <w:t>______________ _____________</w:t>
      </w:r>
      <w:r w:rsidRPr="00E579CF">
        <w:rPr>
          <w:rFonts w:asciiTheme="majorHAnsi" w:hAnsiTheme="majorHAnsi"/>
          <w:sz w:val="32"/>
          <w:szCs w:val="32"/>
        </w:rPr>
        <w:t xml:space="preserve"> also affect the business cycle in the United States.</w:t>
      </w:r>
    </w:p>
    <w:p w:rsidR="00000000" w:rsidRPr="00E579CF" w:rsidRDefault="00E579CF" w:rsidP="00E579CF">
      <w:pPr>
        <w:numPr>
          <w:ilvl w:val="0"/>
          <w:numId w:val="5"/>
        </w:numPr>
        <w:spacing w:after="0" w:line="24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_________________</w:t>
      </w:r>
    </w:p>
    <w:p w:rsidR="00000000" w:rsidRPr="00E579CF" w:rsidRDefault="00E579CF" w:rsidP="00E579CF">
      <w:pPr>
        <w:numPr>
          <w:ilvl w:val="0"/>
          <w:numId w:val="5"/>
        </w:numPr>
        <w:spacing w:after="0" w:line="24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_________________</w:t>
      </w:r>
    </w:p>
    <w:tbl>
      <w:tblPr>
        <w:tblStyle w:val="TableGrid"/>
        <w:tblpPr w:leftFromText="180" w:rightFromText="180" w:tblpY="555"/>
        <w:tblW w:w="0" w:type="auto"/>
        <w:tblLook w:val="04A0"/>
      </w:tblPr>
      <w:tblGrid>
        <w:gridCol w:w="3672"/>
        <w:gridCol w:w="3672"/>
        <w:gridCol w:w="3672"/>
      </w:tblGrid>
      <w:tr w:rsidR="00E579CF" w:rsidTr="00E579CF">
        <w:tc>
          <w:tcPr>
            <w:tcW w:w="3672" w:type="dxa"/>
          </w:tcPr>
          <w:p w:rsidR="00E579CF" w:rsidRDefault="00E579CF" w:rsidP="00E579C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lastRenderedPageBreak/>
              <w:t>LEADING</w:t>
            </w:r>
          </w:p>
          <w:p w:rsidR="00E579CF" w:rsidRDefault="00E579CF" w:rsidP="00E579C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INDICATORS</w:t>
            </w:r>
          </w:p>
        </w:tc>
        <w:tc>
          <w:tcPr>
            <w:tcW w:w="3672" w:type="dxa"/>
          </w:tcPr>
          <w:p w:rsidR="00E579CF" w:rsidRDefault="00E579CF" w:rsidP="00E579C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COINCIDENT INDICATORS</w:t>
            </w:r>
          </w:p>
        </w:tc>
        <w:tc>
          <w:tcPr>
            <w:tcW w:w="3672" w:type="dxa"/>
          </w:tcPr>
          <w:p w:rsidR="00E579CF" w:rsidRDefault="00E579CF" w:rsidP="00E579C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LAGGING</w:t>
            </w:r>
          </w:p>
          <w:p w:rsidR="00E579CF" w:rsidRDefault="00E579CF" w:rsidP="00E579C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INDICATORS</w:t>
            </w:r>
          </w:p>
        </w:tc>
      </w:tr>
      <w:tr w:rsidR="00E579CF" w:rsidTr="00E579CF">
        <w:tc>
          <w:tcPr>
            <w:tcW w:w="3672" w:type="dxa"/>
          </w:tcPr>
          <w:p w:rsidR="00E579CF" w:rsidRDefault="00E579CF" w:rsidP="00E579CF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E579CF" w:rsidRDefault="00E579CF" w:rsidP="00E579CF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E579CF" w:rsidRDefault="00E579CF" w:rsidP="00E579CF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E579CF" w:rsidRDefault="00E579CF" w:rsidP="00E579CF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E579CF" w:rsidRDefault="00E579CF" w:rsidP="00E579CF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672" w:type="dxa"/>
          </w:tcPr>
          <w:p w:rsidR="00E579CF" w:rsidRDefault="00E579CF" w:rsidP="00E579CF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E579CF" w:rsidRDefault="00E579CF" w:rsidP="00E579CF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E579CF" w:rsidRDefault="00E579CF" w:rsidP="00E579CF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E579CF" w:rsidRDefault="00E579CF" w:rsidP="00E579CF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E579CF" w:rsidRDefault="00E579CF" w:rsidP="00E579CF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E579CF" w:rsidRDefault="00E579CF" w:rsidP="00E579CF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E579CF" w:rsidRDefault="00E579CF" w:rsidP="00E579CF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672" w:type="dxa"/>
          </w:tcPr>
          <w:p w:rsidR="00E579CF" w:rsidRDefault="00E579CF" w:rsidP="00E579CF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E579CF" w:rsidTr="00E579CF">
        <w:tc>
          <w:tcPr>
            <w:tcW w:w="3672" w:type="dxa"/>
          </w:tcPr>
          <w:p w:rsidR="00E579CF" w:rsidRDefault="00E579CF" w:rsidP="00E579CF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Examples:</w:t>
            </w:r>
          </w:p>
        </w:tc>
        <w:tc>
          <w:tcPr>
            <w:tcW w:w="3672" w:type="dxa"/>
          </w:tcPr>
          <w:p w:rsidR="00E579CF" w:rsidRDefault="00E579CF" w:rsidP="00E579CF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Examples:</w:t>
            </w:r>
          </w:p>
        </w:tc>
        <w:tc>
          <w:tcPr>
            <w:tcW w:w="3672" w:type="dxa"/>
          </w:tcPr>
          <w:p w:rsidR="00E579CF" w:rsidRDefault="00E579CF" w:rsidP="00E579CF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Examples:</w:t>
            </w:r>
          </w:p>
          <w:p w:rsidR="00E579CF" w:rsidRDefault="00E579CF" w:rsidP="00E579CF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E579CF" w:rsidRDefault="00E579CF" w:rsidP="00E579CF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E579CF" w:rsidRDefault="00E579CF" w:rsidP="00E579CF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E579CF" w:rsidRDefault="00E579CF" w:rsidP="00E579CF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E579CF" w:rsidRDefault="00E579CF" w:rsidP="00E579CF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E579CF" w:rsidRDefault="00E579CF" w:rsidP="00E579CF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</w:tbl>
    <w:p w:rsidR="00E579CF" w:rsidRPr="00E579CF" w:rsidRDefault="00E579CF" w:rsidP="00E579CF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  <w:r w:rsidRPr="00E579CF">
        <w:rPr>
          <w:rFonts w:asciiTheme="majorHAnsi" w:hAnsiTheme="majorHAnsi"/>
          <w:b/>
          <w:sz w:val="32"/>
          <w:szCs w:val="32"/>
        </w:rPr>
        <w:t>PREDICTING THE BUSINESS CYCLE</w:t>
      </w:r>
    </w:p>
    <w:p w:rsidR="00E579CF" w:rsidRPr="00E579CF" w:rsidRDefault="00E579CF" w:rsidP="00E579CF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:rsidR="00E579CF" w:rsidRPr="00E579CF" w:rsidRDefault="00E579CF" w:rsidP="00E579CF">
      <w:pPr>
        <w:spacing w:after="0" w:line="600" w:lineRule="auto"/>
        <w:rPr>
          <w:rFonts w:asciiTheme="majorHAnsi" w:hAnsiTheme="majorHAnsi"/>
          <w:sz w:val="32"/>
          <w:szCs w:val="32"/>
        </w:rPr>
      </w:pPr>
    </w:p>
    <w:p w:rsidR="00E579CF" w:rsidRPr="00E579CF" w:rsidRDefault="00E579CF" w:rsidP="00E579CF">
      <w:pPr>
        <w:pStyle w:val="ListParagraph"/>
        <w:spacing w:after="0"/>
        <w:ind w:left="1800"/>
        <w:rPr>
          <w:rFonts w:asciiTheme="majorHAnsi" w:hAnsiTheme="majorHAnsi"/>
          <w:sz w:val="32"/>
          <w:szCs w:val="32"/>
        </w:rPr>
      </w:pPr>
    </w:p>
    <w:p w:rsidR="00E579CF" w:rsidRPr="00E579CF" w:rsidRDefault="00E579CF" w:rsidP="00E579CF">
      <w:pPr>
        <w:spacing w:after="0"/>
        <w:rPr>
          <w:rFonts w:asciiTheme="majorHAnsi" w:hAnsiTheme="majorHAnsi"/>
          <w:sz w:val="32"/>
          <w:szCs w:val="32"/>
        </w:rPr>
      </w:pPr>
    </w:p>
    <w:p w:rsidR="00E579CF" w:rsidRPr="00E579CF" w:rsidRDefault="00E579CF" w:rsidP="00E579CF">
      <w:pPr>
        <w:spacing w:after="0"/>
        <w:rPr>
          <w:rFonts w:ascii="Bodoni MT Black" w:hAnsi="Bodoni MT Black"/>
          <w:sz w:val="32"/>
          <w:szCs w:val="32"/>
        </w:rPr>
      </w:pPr>
    </w:p>
    <w:sectPr w:rsidR="00E579CF" w:rsidRPr="00E579CF" w:rsidSect="00E579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56813"/>
    <w:multiLevelType w:val="hybridMultilevel"/>
    <w:tmpl w:val="C8EE05CA"/>
    <w:lvl w:ilvl="0" w:tplc="72B6518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35E2C4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FC6F20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06C82D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444C4D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34E976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5FA10B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C4CE48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568D94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4244717F"/>
    <w:multiLevelType w:val="hybridMultilevel"/>
    <w:tmpl w:val="AE105200"/>
    <w:lvl w:ilvl="0" w:tplc="2B08512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782125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C80727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C581A8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97EE6F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14AB5F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4E4C11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582620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3E46C6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6B922084"/>
    <w:multiLevelType w:val="hybridMultilevel"/>
    <w:tmpl w:val="8D22EA7A"/>
    <w:lvl w:ilvl="0" w:tplc="B01827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FAD0FCC"/>
    <w:multiLevelType w:val="hybridMultilevel"/>
    <w:tmpl w:val="805A9BD8"/>
    <w:lvl w:ilvl="0" w:tplc="560A14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3C2B68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CB0099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BE3A8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D1E251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B54D1C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38047D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BAADA1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046CD1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7FB518A0"/>
    <w:multiLevelType w:val="hybridMultilevel"/>
    <w:tmpl w:val="CDBC5B7E"/>
    <w:lvl w:ilvl="0" w:tplc="55AE51E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0B08E6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79C335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07EC79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5A2069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016A25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6A81D2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95004C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B26B7C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579CF"/>
    <w:rsid w:val="0040702D"/>
    <w:rsid w:val="00E57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02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9CF"/>
    <w:pPr>
      <w:ind w:left="720"/>
      <w:contextualSpacing/>
    </w:pPr>
  </w:style>
  <w:style w:type="table" w:styleId="TableGrid">
    <w:name w:val="Table Grid"/>
    <w:basedOn w:val="TableNormal"/>
    <w:uiPriority w:val="59"/>
    <w:rsid w:val="00E579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7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4372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253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602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1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246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181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8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0333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218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512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481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78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184</Words>
  <Characters>1050</Characters>
  <Application>Microsoft Office Word</Application>
  <DocSecurity>0</DocSecurity>
  <Lines>8</Lines>
  <Paragraphs>2</Paragraphs>
  <ScaleCrop>false</ScaleCrop>
  <Company>LCUSD#2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LeRoy Technology</dc:creator>
  <cp:keywords/>
  <dc:description/>
  <cp:lastModifiedBy>LeRoy Technology</cp:lastModifiedBy>
  <cp:revision>1</cp:revision>
  <dcterms:created xsi:type="dcterms:W3CDTF">2012-02-13T15:30:00Z</dcterms:created>
  <dcterms:modified xsi:type="dcterms:W3CDTF">2012-02-13T15:38:00Z</dcterms:modified>
</cp:coreProperties>
</file>